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7A" w:rsidRPr="005A377A" w:rsidRDefault="005A377A" w:rsidP="00F229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Принципы питания спортсменов, занимающихся художественной гимнастикой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В настоящее время достижение высоких спортивных результатов невозможно без очень больших физических и нервно-психических нагрузок, которым подвергаются спортсмены во время тренировок и соревнований.</w:t>
      </w:r>
    </w:p>
    <w:p w:rsid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Для компенсации </w:t>
      </w:r>
      <w:proofErr w:type="spellStart"/>
      <w:r w:rsidRPr="005A377A">
        <w:rPr>
          <w:rFonts w:ascii="Verdana" w:eastAsia="Times New Roman" w:hAnsi="Verdana" w:cs="Times New Roman"/>
          <w:color w:val="000000"/>
          <w:lang w:eastAsia="ru-RU"/>
        </w:rPr>
        <w:t>энергозатрат</w:t>
      </w:r>
      <w:proofErr w:type="spellEnd"/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и активации анаболических процессов и процессов восстановления работоспособности спортсменов необходимо снабжение организма адекватным количеством энергии и незаменимых факторов питания.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br/>
      </w:r>
      <w:r w:rsidRPr="005A377A">
        <w:rPr>
          <w:rFonts w:ascii="Verdana" w:eastAsia="Times New Roman" w:hAnsi="Verdana" w:cs="Times New Roman"/>
          <w:color w:val="000000"/>
          <w:lang w:eastAsia="ru-RU"/>
        </w:rPr>
        <w:br/>
        <w:t xml:space="preserve">В художественной гимнастике, как и в любом </w:t>
      </w:r>
      <w:proofErr w:type="spellStart"/>
      <w:r w:rsidRPr="005A377A">
        <w:rPr>
          <w:rFonts w:ascii="Verdana" w:eastAsia="Times New Roman" w:hAnsi="Verdana" w:cs="Times New Roman"/>
          <w:color w:val="000000"/>
          <w:lang w:eastAsia="ru-RU"/>
        </w:rPr>
        <w:t>сло</w:t>
      </w:r>
      <w:bookmarkStart w:id="0" w:name="_GoBack"/>
      <w:bookmarkEnd w:id="0"/>
      <w:r w:rsidRPr="005A377A">
        <w:rPr>
          <w:rFonts w:ascii="Verdana" w:eastAsia="Times New Roman" w:hAnsi="Verdana" w:cs="Times New Roman"/>
          <w:color w:val="000000"/>
          <w:lang w:eastAsia="ru-RU"/>
        </w:rPr>
        <w:t>жнокоординированном</w:t>
      </w:r>
      <w:proofErr w:type="spellEnd"/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виде спорта важными условиями успеха являются дисциплина и постоянные самоограничения. Особенно это касается питания, поскольку организм гармонично функционирует только при хорошо сбалансированном рационе, а вероятность достижения спортивных высот напрямую зависит от возможностей организма.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В задачи правильной организации рациона питания гимнасток входит:</w:t>
      </w:r>
    </w:p>
    <w:p w:rsidR="005A377A" w:rsidRPr="005A377A" w:rsidRDefault="005A377A" w:rsidP="005A377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получение достаточного количества питательных веществ и витаминов без набора лишних килограммов;</w:t>
      </w:r>
    </w:p>
    <w:p w:rsidR="005A377A" w:rsidRPr="005A377A" w:rsidRDefault="005A377A" w:rsidP="005A377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поддержание стабильной и относительно малой массы тела с низким уровнем содержания жира;</w:t>
      </w:r>
    </w:p>
    <w:p w:rsidR="005A377A" w:rsidRPr="005A377A" w:rsidRDefault="005A377A" w:rsidP="005A377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набор сравнительно небольшого объема мускулатуры и одновременно — сохранение пластичности и функциональности скелета и мышц.</w:t>
      </w:r>
    </w:p>
    <w:p w:rsidR="005A377A" w:rsidRPr="005A377A" w:rsidRDefault="005A377A" w:rsidP="005A377A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стабильная и сбалансированная работа парасимпатической и симпатической нервной системы.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Режим питания гимнасток.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Режим играет чрезвычайно важную роль в питании спортсменок. Рекомендуется 4-5 разовый прием пищи маленькими порциями. Важно и то, чтобы приемы пищи были в одно и то же время каждый день:</w:t>
      </w:r>
    </w:p>
    <w:p w:rsidR="005A377A" w:rsidRDefault="005A377A" w:rsidP="005A377A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— завтрак в 7.30-8.00;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br/>
        <w:t>— второй завтрак в 11.00-11.30;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br/>
        <w:t>— обед в 14.30-15.30;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br/>
        <w:t>— ужин должен быть не позже, чем за 2 часа до сна.</w:t>
      </w:r>
    </w:p>
    <w:p w:rsidR="005A377A" w:rsidRPr="005A377A" w:rsidRDefault="005A377A" w:rsidP="005A377A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Секреты организации системы питания гимнасток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С утра натощак и после освобождения кишечника обязательно проводится взвешивание для контроля веса.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Раз в неделю устраивается молочный или фруктовый разгрузочный день. Этот день обычно свободен от тренировок.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Сладкие фруктовые соки заменяются овощными всегда, когда это возможно.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Половину объема потребляемых овощей и фруктов составляют любые виды капусты: белокочанная, брокколи, цветная и т.д., яблоки, грейпфруты, киви.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Углеводы принимаются в первую половину дня, а белковая еда оставляется на обед и ужин. Фрукты едят в первую половину дня, овощи во вторую.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Не употребляются лимонады, конфеты с красителями, фабричные печенья, дрожжевой хлеб, колбасы и субпродукты, соки в пачках, йогурты с длительным сроком хранения, глазированные творожки.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В ограниченных количествах в рационе присутствуют горький шоколад и натуральный мармелад, мед.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Не принимаются в пищу сухарики и чипсы, сахар, маргарины, консерванты.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Ежедневно в рационе питания присутствуют каши – гречневая, ячневая, рисовая, пшенная, пшеничная, кукурузная.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lastRenderedPageBreak/>
        <w:t>Не употребляется манная каша, овсяная каша. В ограниченном количестве кисели.</w:t>
      </w:r>
    </w:p>
    <w:p w:rsidR="005A377A" w:rsidRP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Обязательное употребление воды от 1.5 до 2 литров в день.</w:t>
      </w:r>
    </w:p>
    <w:p w:rsidR="005A377A" w:rsidRDefault="005A377A" w:rsidP="005A377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Раз в месяц проводится контроль не только веса, но и роста, и объемов.</w:t>
      </w:r>
    </w:p>
    <w:p w:rsidR="005A377A" w:rsidRPr="005A377A" w:rsidRDefault="005A377A" w:rsidP="005A377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В художественной гимнастике, главным является высокая координация движений, чёткий расчет, взрывная сила, легкость и элегантность исполнения, устойчивая нервная система, эластичность мышц, связок и сухожилий.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Представляем план питания незаменимыми продуктами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Незаменимые продукты каждый день обеспечивают ваш организм всеми нутриентами необходимыми для питания и восстановления. В отличие от фаст-</w:t>
      </w:r>
      <w:proofErr w:type="spellStart"/>
      <w:r w:rsidRPr="005A377A">
        <w:rPr>
          <w:rFonts w:ascii="Verdana" w:eastAsia="Times New Roman" w:hAnsi="Verdana" w:cs="Times New Roman"/>
          <w:color w:val="000000"/>
          <w:lang w:eastAsia="ru-RU"/>
        </w:rPr>
        <w:t>фуда</w:t>
      </w:r>
      <w:proofErr w:type="spellEnd"/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и прочей пищи с низкой питательной ценностью важные нутриенты питают ваш мозг и уменьшают чувство голода, так как тело получает необходимые ему элементы в правильных количествах.</w:t>
      </w:r>
    </w:p>
    <w:p w:rsid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Это основные продукты, которые требуются вашему телу каждый день. Если вы каждый день будете есть правильное количество порций этих продуктов, ваше тело получит всё необходимое, что поможет вам чувствовать сытость.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A377A" w:rsidRPr="005A377A" w:rsidTr="005A377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b/>
                <w:bCs/>
                <w:lang w:eastAsia="ru-RU"/>
              </w:rPr>
              <w:t>Категория продуктов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b/>
                <w:bCs/>
                <w:lang w:eastAsia="ru-RU"/>
              </w:rPr>
              <w:t>Количество порций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b/>
                <w:bCs/>
                <w:lang w:eastAsia="ru-RU"/>
              </w:rPr>
              <w:t>Размер порции</w:t>
            </w:r>
          </w:p>
        </w:tc>
      </w:tr>
      <w:tr w:rsidR="005A377A" w:rsidRPr="005A377A" w:rsidTr="005A377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Фрукт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1чашка, или 1 кусок среднего размера</w:t>
            </w:r>
          </w:p>
        </w:tc>
      </w:tr>
      <w:tr w:rsidR="005A377A" w:rsidRPr="005A377A" w:rsidTr="005A377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Белок (мясо, морепродукты, птица, бобовые)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55-85г приготовленного мяса, ½  чашки бобовых</w:t>
            </w:r>
          </w:p>
        </w:tc>
      </w:tr>
      <w:tr w:rsidR="005A377A" w:rsidRPr="005A377A" w:rsidTr="005A377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Продукты из цельного зерна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 xml:space="preserve">½ чашки (коричневый рис, паста из </w:t>
            </w:r>
            <w:proofErr w:type="spellStart"/>
            <w:r w:rsidRPr="005A377A">
              <w:rPr>
                <w:rFonts w:ascii="Verdana" w:eastAsia="Times New Roman" w:hAnsi="Verdana" w:cs="Times New Roman"/>
                <w:lang w:eastAsia="ru-RU"/>
              </w:rPr>
              <w:t>цельнозерновой</w:t>
            </w:r>
            <w:proofErr w:type="spellEnd"/>
            <w:r w:rsidRPr="005A377A">
              <w:rPr>
                <w:rFonts w:ascii="Verdana" w:eastAsia="Times New Roman" w:hAnsi="Verdana" w:cs="Times New Roman"/>
                <w:lang w:eastAsia="ru-RU"/>
              </w:rPr>
              <w:t xml:space="preserve"> муки)</w:t>
            </w:r>
          </w:p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или один кусочек хлеба</w:t>
            </w:r>
          </w:p>
        </w:tc>
      </w:tr>
      <w:tr w:rsidR="005A377A" w:rsidRPr="005A377A" w:rsidTr="005A377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Молочные продукты, или альтернативы к ним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1 чашка йогурта, или молока/</w:t>
            </w:r>
          </w:p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Альтернативного молока; 40гсыра</w:t>
            </w:r>
          </w:p>
        </w:tc>
      </w:tr>
      <w:tr w:rsidR="005A377A" w:rsidRPr="005A377A" w:rsidTr="005A377A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Овощи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5+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77A" w:rsidRPr="005A377A" w:rsidRDefault="005A377A" w:rsidP="005A377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5A377A">
              <w:rPr>
                <w:rFonts w:ascii="Verdana" w:eastAsia="Times New Roman" w:hAnsi="Verdana" w:cs="Times New Roman"/>
                <w:lang w:eastAsia="ru-RU"/>
              </w:rPr>
              <w:t>1 чашка свежих, ½ чашки приготовленных</w:t>
            </w:r>
          </w:p>
        </w:tc>
      </w:tr>
    </w:tbl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A377A" w:rsidRPr="005A377A" w:rsidRDefault="005A377A" w:rsidP="005A37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Рецепты здоровых коктейлей.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Коктейль белковый.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мерная ложка белковой еды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щепотка молотого имбиря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2 щепотки молотой корицы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чашка воды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Взбить блендером.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Коктейль питательный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столовая ложка творога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стакан ряженки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столовая ложка белковой еды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яблоко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Взбить блендером.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Коктейль томатный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½ стакана томатного сока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½ стакана воды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1 столовая ложка белковой еды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t>Взбить блендером.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p w:rsid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Список жизненно важных продуктов для юных гимнасток.</w:t>
      </w:r>
    </w:p>
    <w:p w:rsidR="005A377A" w:rsidRPr="005A377A" w:rsidRDefault="005A377A" w:rsidP="005A37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5A377A" w:rsidRPr="005A377A" w:rsidRDefault="005A377A" w:rsidP="005A377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Молочные продукты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> (греческий йогурт, сметана, натуральный йогурт, сыр).</w:t>
      </w:r>
    </w:p>
    <w:p w:rsidR="005A377A" w:rsidRPr="005A377A" w:rsidRDefault="005A377A" w:rsidP="005A377A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Альтернативные молочные продукты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> (миндальное молоко, соевое молоко, рисовое молоко, кокосовое молоко).</w:t>
      </w:r>
    </w:p>
    <w:p w:rsidR="005A377A" w:rsidRPr="005A377A" w:rsidRDefault="005A377A" w:rsidP="005A377A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Фрукты 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>(яблоки, абрикосы, авокадо, бананы, голубика, клюква, грейпфрут, киви, манго, апельсин, груша, слива, арбуз)</w:t>
      </w:r>
    </w:p>
    <w:p w:rsidR="005A377A" w:rsidRPr="005A377A" w:rsidRDefault="005A377A" w:rsidP="005A377A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Белок, мясо, морепродукты, птица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(говядина, курица, моллюски, утка, яйца, рыба, индейка, телятина)</w:t>
      </w:r>
    </w:p>
    <w:p w:rsidR="005A377A" w:rsidRPr="005A377A" w:rsidRDefault="005A377A" w:rsidP="005A377A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Источники белка 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(миндаль, чёрная фасоль, грецкие орехи, фундук, творог, льняное семя, чечевица, фасоль, ореховая паста, тыквенные семечки, кунжут, семена подсолнечника, семена </w:t>
      </w:r>
      <w:proofErr w:type="spellStart"/>
      <w:r w:rsidRPr="005A377A">
        <w:rPr>
          <w:rFonts w:ascii="Verdana" w:eastAsia="Times New Roman" w:hAnsi="Verdana" w:cs="Times New Roman"/>
          <w:color w:val="000000"/>
          <w:lang w:eastAsia="ru-RU"/>
        </w:rPr>
        <w:t>Чиа</w:t>
      </w:r>
      <w:proofErr w:type="spellEnd"/>
      <w:r w:rsidRPr="005A377A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5A377A" w:rsidRPr="005A377A" w:rsidRDefault="005A377A" w:rsidP="005A377A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Цельнозерновые</w:t>
      </w:r>
      <w:proofErr w:type="spellEnd"/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продукты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(</w:t>
      </w:r>
      <w:proofErr w:type="spellStart"/>
      <w:r w:rsidRPr="005A377A">
        <w:rPr>
          <w:rFonts w:ascii="Verdana" w:eastAsia="Times New Roman" w:hAnsi="Verdana" w:cs="Times New Roman"/>
          <w:color w:val="000000"/>
          <w:lang w:eastAsia="ru-RU"/>
        </w:rPr>
        <w:t>цельнозерновой</w:t>
      </w:r>
      <w:proofErr w:type="spellEnd"/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хлеб, </w:t>
      </w:r>
      <w:proofErr w:type="spellStart"/>
      <w:r w:rsidRPr="005A377A">
        <w:rPr>
          <w:rFonts w:ascii="Verdana" w:eastAsia="Times New Roman" w:hAnsi="Verdana" w:cs="Times New Roman"/>
          <w:color w:val="000000"/>
          <w:lang w:eastAsia="ru-RU"/>
        </w:rPr>
        <w:t>цельнозерновые</w:t>
      </w:r>
      <w:proofErr w:type="spellEnd"/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хлопья, </w:t>
      </w:r>
      <w:proofErr w:type="spellStart"/>
      <w:r w:rsidRPr="005A377A">
        <w:rPr>
          <w:rFonts w:ascii="Verdana" w:eastAsia="Times New Roman" w:hAnsi="Verdana" w:cs="Times New Roman"/>
          <w:color w:val="000000"/>
          <w:lang w:eastAsia="ru-RU"/>
        </w:rPr>
        <w:t>бездрожжевой</w:t>
      </w:r>
      <w:proofErr w:type="spellEnd"/>
      <w:r w:rsidRPr="005A377A">
        <w:rPr>
          <w:rFonts w:ascii="Verdana" w:eastAsia="Times New Roman" w:hAnsi="Verdana" w:cs="Times New Roman"/>
          <w:color w:val="000000"/>
          <w:lang w:eastAsia="ru-RU"/>
        </w:rPr>
        <w:t xml:space="preserve"> хлеб)</w:t>
      </w:r>
    </w:p>
    <w:p w:rsidR="005A377A" w:rsidRPr="005A377A" w:rsidRDefault="005A377A" w:rsidP="005A377A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Безглютеновые</w:t>
      </w:r>
      <w:proofErr w:type="spellEnd"/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продукты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> (кукурузные лепёшки, грубые овсяные хлопья, тыква, коричневый рис, батат, кабачки, гречка).</w:t>
      </w:r>
    </w:p>
    <w:p w:rsidR="005A377A" w:rsidRPr="005A377A" w:rsidRDefault="005A377A" w:rsidP="005A377A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Овощи </w:t>
      </w:r>
      <w:r w:rsidRPr="005A377A">
        <w:rPr>
          <w:rFonts w:ascii="Verdana" w:eastAsia="Times New Roman" w:hAnsi="Verdana" w:cs="Times New Roman"/>
          <w:color w:val="000000"/>
          <w:lang w:eastAsia="ru-RU"/>
        </w:rPr>
        <w:t>(спаржа, брокколи, брюссельская капуста, белая капуста, морковь, цветная капуста, сельдерей, огурец, баклажан, зелёная фасоль, листовые салаты, лук, болгарский перец, шпинат, помидоры, кабачки).</w:t>
      </w:r>
    </w:p>
    <w:p w:rsidR="005A377A" w:rsidRPr="005A377A" w:rsidRDefault="005A377A" w:rsidP="005A377A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5A377A">
        <w:rPr>
          <w:rFonts w:ascii="Verdana" w:eastAsia="Times New Roman" w:hAnsi="Verdana" w:cs="Times New Roman"/>
          <w:b/>
          <w:bCs/>
          <w:color w:val="000000"/>
          <w:lang w:eastAsia="ru-RU"/>
        </w:rPr>
        <w:t>Вода.</w:t>
      </w:r>
    </w:p>
    <w:p w:rsidR="005A377A" w:rsidRPr="005A377A" w:rsidRDefault="005A377A" w:rsidP="005A377A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5A377A" w:rsidRPr="005A377A" w:rsidRDefault="005A377A" w:rsidP="005A377A">
      <w:pPr>
        <w:spacing w:after="0" w:line="240" w:lineRule="auto"/>
        <w:jc w:val="both"/>
        <w:rPr>
          <w:rFonts w:ascii="Verdana" w:hAnsi="Verdana"/>
        </w:rPr>
      </w:pPr>
      <w:r w:rsidRPr="005A377A">
        <w:rPr>
          <w:rFonts w:ascii="Verdana" w:hAnsi="Verdana"/>
          <w:lang w:eastAsia="ru-RU"/>
        </w:rPr>
        <w:t>Вода помогает очистить системы вашего организма от токсинов, которые с помощью воды выводятся из организма. Выпивайте на 10 кг около 0.3 литра воды, чтобы получить максимум гидратации и пользы для здоровья.</w:t>
      </w:r>
    </w:p>
    <w:p w:rsidR="00DC5779" w:rsidRDefault="00DC5779" w:rsidP="005A377A">
      <w:pPr>
        <w:jc w:val="both"/>
      </w:pPr>
    </w:p>
    <w:sectPr w:rsidR="00DC5779" w:rsidSect="005A377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389B"/>
    <w:multiLevelType w:val="multilevel"/>
    <w:tmpl w:val="84BE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710A6"/>
    <w:multiLevelType w:val="multilevel"/>
    <w:tmpl w:val="CBB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2E67"/>
    <w:multiLevelType w:val="multilevel"/>
    <w:tmpl w:val="B288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C4EC2"/>
    <w:multiLevelType w:val="multilevel"/>
    <w:tmpl w:val="3CA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430EC"/>
    <w:multiLevelType w:val="multilevel"/>
    <w:tmpl w:val="F8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D6546"/>
    <w:multiLevelType w:val="multilevel"/>
    <w:tmpl w:val="F060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547D8"/>
    <w:multiLevelType w:val="multilevel"/>
    <w:tmpl w:val="EC8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23B1D"/>
    <w:multiLevelType w:val="multilevel"/>
    <w:tmpl w:val="2478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B0B7D"/>
    <w:multiLevelType w:val="multilevel"/>
    <w:tmpl w:val="D78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7A"/>
    <w:rsid w:val="005A377A"/>
    <w:rsid w:val="00623F18"/>
    <w:rsid w:val="00DC5779"/>
    <w:rsid w:val="00F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C306"/>
  <w15:chartTrackingRefBased/>
  <w15:docId w15:val="{C576E426-AA1C-43DF-AACC-B871A4E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2018-09-25T14:11:00Z</dcterms:created>
  <dcterms:modified xsi:type="dcterms:W3CDTF">2018-09-25T14:55:00Z</dcterms:modified>
</cp:coreProperties>
</file>